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241"/>
        <w:gridCol w:w="3289"/>
        <w:gridCol w:w="2937"/>
        <w:gridCol w:w="2318"/>
        <w:gridCol w:w="2719"/>
        <w:gridCol w:w="957"/>
      </w:tblGrid>
      <w:tr w:rsidR="005E566F" w:rsidTr="004F2F74">
        <w:trPr>
          <w:tblHeader/>
        </w:trPr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Periodo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Modulo/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Argomento/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durata</w:t>
            </w:r>
            <w:proofErr w:type="gramEnd"/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Conoscenze </w:t>
            </w:r>
            <w:r w:rsidRPr="005E566F">
              <w:rPr>
                <w:rStyle w:val="Rimandonotaapidipagina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Abilità/competenze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Materiali didattici distribuiti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Attività di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laboratorio</w:t>
            </w:r>
            <w:proofErr w:type="gramEnd"/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Tipologia di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Verifica </w:t>
            </w:r>
            <w:r w:rsidRPr="005E566F">
              <w:rPr>
                <w:rStyle w:val="Rimandonotaapidipagina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id="2"/>
            </w:r>
          </w:p>
        </w:tc>
      </w:tr>
      <w:tr w:rsidR="005E566F" w:rsidTr="005E566F"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Word Processing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 ore)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L’editor di testo Microsoft Word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Schede/menu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Principali elementi di formattazione: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Scelta del carattere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Dimensione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Paragrafi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Allineamento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Rientro prima riga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etc</w:t>
            </w:r>
            <w:proofErr w:type="spell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2"/>
              </w:numPr>
              <w:ind w:hanging="100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Interruzione pagina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Creazione di stili da applicare al documento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Intestazione di pagina e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pié</w:t>
            </w:r>
            <w:proofErr w:type="spell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pagina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Utilizzo di tabelle e relativa formattazione</w:t>
            </w:r>
          </w:p>
          <w:p w:rsidR="005E566F" w:rsidRPr="005E566F" w:rsidRDefault="005E566F" w:rsidP="005E566F">
            <w:pPr>
              <w:keepNext/>
              <w:numPr>
                <w:ilvl w:val="1"/>
                <w:numId w:val="3"/>
              </w:numPr>
              <w:ind w:hanging="100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Layout, intestazione, bordi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etc</w:t>
            </w:r>
            <w:proofErr w:type="spell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3"/>
              </w:numPr>
              <w:ind w:left="291" w:hanging="14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Inserimento di note a piè pagina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3"/>
              </w:numPr>
              <w:ind w:left="291" w:hanging="14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Inserimento di figure con relative didascalie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3"/>
              </w:numPr>
              <w:ind w:left="291" w:hanging="14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Stampa unione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Progettare, realizzare e gestire documenti di testo ben formattati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Realizzare semplici unità didattiche da distribuire ai propri allievi e comprensive di tutti gli elementi tipici e necessari alla odierna attività didattica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Essere in grado di svolgere una qualunque delle attività di laboratorio previste.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 materiale didattico distribuito sarà in formato elettronico sotto forma </w:t>
            </w:r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di :</w:t>
            </w:r>
            <w:proofErr w:type="gramEnd"/>
          </w:p>
          <w:p w:rsidR="005E566F" w:rsidRPr="005E566F" w:rsidRDefault="005E566F" w:rsidP="005E566F">
            <w:pPr>
              <w:keepNext/>
              <w:numPr>
                <w:ilvl w:val="1"/>
                <w:numId w:val="4"/>
              </w:numPr>
              <w:ind w:hanging="82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Slides</w:t>
            </w:r>
            <w:proofErr w:type="spellEnd"/>
          </w:p>
          <w:p w:rsidR="005E566F" w:rsidRPr="005E566F" w:rsidRDefault="005E566F" w:rsidP="005E566F">
            <w:pPr>
              <w:keepNext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Riferimenti internet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ind w:left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La/Il partecipante al corso può scegliere in completa autonomia una delle seguenti attività: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Stabilire un format per le proprie verifiche (materia/tipologia/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etc</w:t>
            </w:r>
            <w:proofErr w:type="spellEnd"/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..</w:t>
            </w:r>
            <w:proofErr w:type="gram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Redigere una griglia di valutazione da allegare alle proprie verifiche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Redigere una griglia di valutazione di I/II/III prova in accordo al POF relativo alla istituzione scolastica di riferimento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Redigere una semplicissima lezione da distribuire ai propri allievi comprensiva di tutti gli elementi necessari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Riformattare il modello di PDP per alunni DSA dell’istituzione scolastica di riferimento.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pratica</w:t>
            </w:r>
            <w:proofErr w:type="gramEnd"/>
          </w:p>
        </w:tc>
      </w:tr>
      <w:tr w:rsidR="005E566F" w:rsidTr="005E566F">
        <w:tc>
          <w:tcPr>
            <w:tcW w:w="0" w:type="auto"/>
            <w:vAlign w:val="center"/>
          </w:tcPr>
          <w:p w:rsidR="005E566F" w:rsidRPr="005E566F" w:rsidRDefault="005E566F" w:rsidP="00D61196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Spreadsheets</w:t>
            </w:r>
            <w:proofErr w:type="spellEnd"/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 ore)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Il foglio di calcolo Microsoft EXCEL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Organizzazione generale di un foglio di calcolo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Cartelle e fogli di lavoro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Righe, colonne e loro organizzazione/layout/formattazione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Formato celle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Introduzione alle formule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Riferimenti relativi, assoluti e misti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Formattazione condizionale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Principali formule di ausilio: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Somma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Media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Conteggio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Filtraggio dei dati nei fogli di calcolo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Progettare, realizzare e gestire fogli di calcolo ben strutturati e formattati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Utilizzare riferimenti assoluti e relativi laddove ve ne sia necessità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Utilizzare le principali formule di calcolo predefinite di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excel</w:t>
            </w:r>
            <w:proofErr w:type="spell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al fine di ricavare le informazioni di interesse (ivi compresa la formattazione condizionale)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Essere in grado di filtrare dati impostando gli opportuni criteri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 materiale didattico distribuito sarà in formato elettronico sotto forma </w:t>
            </w:r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di :</w:t>
            </w:r>
            <w:proofErr w:type="gramEnd"/>
          </w:p>
          <w:p w:rsidR="005E566F" w:rsidRPr="005E566F" w:rsidRDefault="005E566F" w:rsidP="005E566F">
            <w:pPr>
              <w:keepNext/>
              <w:numPr>
                <w:ilvl w:val="1"/>
                <w:numId w:val="4"/>
              </w:numPr>
              <w:ind w:hanging="82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Slides</w:t>
            </w:r>
            <w:proofErr w:type="spellEnd"/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hanging="12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Riferimenti internet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Redazione di un foglio di calcolo per le spese condominiali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Redazione di un foglio di calcolo per un ipotetico listino prezzi realizzato in funzione degli articoli e della relativa aliquota IVA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Redazione di un file EXCEL che tenga conto di tutte le verifiche date in un particolare anno scolastico, in una particolare classe in una data materia e delle relative composizioni del voto finale (per ogni verifica)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pratica</w:t>
            </w:r>
            <w:proofErr w:type="gramEnd"/>
          </w:p>
        </w:tc>
      </w:tr>
      <w:tr w:rsidR="005E566F" w:rsidTr="005E566F">
        <w:tc>
          <w:tcPr>
            <w:tcW w:w="0" w:type="auto"/>
            <w:vAlign w:val="center"/>
          </w:tcPr>
          <w:p w:rsidR="005E566F" w:rsidRPr="005E566F" w:rsidRDefault="005E566F" w:rsidP="00D61196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Presentation</w:t>
            </w:r>
          </w:p>
          <w:p w:rsidR="005E566F" w:rsidRPr="005E566F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 ore)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Il SW di presentazione Microsoft PowerPoint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Layout della presentazione e layout delle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slides</w:t>
            </w:r>
            <w:proofErr w:type="spellEnd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 composizione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Titolo e contenuti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Inserimento di immagini, tabelle, forme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connettori</w:t>
            </w:r>
            <w:proofErr w:type="gramEnd"/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Transizioni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animazioni</w:t>
            </w:r>
            <w:proofErr w:type="gramEnd"/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Progettare, realizzare e gestire presentazioni ben strutturate e formattate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Creare mappe concettuali utili a studenti con DSA e BES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Essere in grado di inserire animazioni utili al punto precedente</w:t>
            </w:r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 materiale didattico distribuito sarà in formato elettronico sotto forma </w:t>
            </w:r>
            <w:proofErr w:type="gram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di :</w:t>
            </w:r>
            <w:proofErr w:type="gramEnd"/>
          </w:p>
          <w:p w:rsidR="005E566F" w:rsidRPr="005E566F" w:rsidRDefault="005E566F" w:rsidP="005E566F">
            <w:pPr>
              <w:keepNext/>
              <w:numPr>
                <w:ilvl w:val="1"/>
                <w:numId w:val="4"/>
              </w:numPr>
              <w:ind w:hanging="82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Slides</w:t>
            </w:r>
            <w:proofErr w:type="spellEnd"/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firstLine="33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Riferimenti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internt</w:t>
            </w:r>
            <w:proofErr w:type="spellEnd"/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ind w:left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Sulla base di quanto svolto nei precedenti moduli, il partecipante al corso decide in completa autonomia di: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Realizzare una presentazione riassuntiva di quanto fatto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Realizzare una presentazione riassuntiva della lezione distribuita in formato elettronico</w:t>
            </w:r>
          </w:p>
          <w:p w:rsidR="005E566F" w:rsidRPr="005E566F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Realizzare ex-novo una lezione in formato </w:t>
            </w:r>
            <w:proofErr w:type="spellStart"/>
            <w:r w:rsidRPr="005E566F">
              <w:rPr>
                <w:rFonts w:ascii="Times New Roman" w:eastAsia="Calibri" w:hAnsi="Times New Roman" w:cs="Times New Roman"/>
                <w:sz w:val="18"/>
                <w:szCs w:val="18"/>
              </w:rPr>
              <w:t>powerpoint</w:t>
            </w:r>
            <w:proofErr w:type="spellEnd"/>
          </w:p>
        </w:tc>
        <w:tc>
          <w:tcPr>
            <w:tcW w:w="0" w:type="auto"/>
            <w:vAlign w:val="center"/>
          </w:tcPr>
          <w:p w:rsidR="005E566F" w:rsidRPr="005E566F" w:rsidRDefault="005E566F" w:rsidP="005E566F">
            <w:pPr>
              <w:keepNext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5E56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pratica</w:t>
            </w:r>
            <w:proofErr w:type="gramEnd"/>
          </w:p>
        </w:tc>
      </w:tr>
      <w:tr w:rsidR="005E566F" w:rsidTr="005E566F">
        <w:tc>
          <w:tcPr>
            <w:tcW w:w="0" w:type="auto"/>
            <w:vAlign w:val="center"/>
          </w:tcPr>
          <w:p w:rsidR="005E566F" w:rsidRPr="000B54B9" w:rsidRDefault="005E566F" w:rsidP="00D61196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0B54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Summary</w:t>
            </w:r>
            <w:proofErr w:type="spellEnd"/>
            <w:r w:rsidRPr="000B54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B54B9">
              <w:rPr>
                <w:rStyle w:val="Rimandonotaapidipagina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id="3"/>
            </w:r>
          </w:p>
          <w:p w:rsidR="005E566F" w:rsidRPr="000B54B9" w:rsidRDefault="005E566F" w:rsidP="005E566F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 ore)</w:t>
            </w:r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Il computer e le sue componenti di base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Architettura di Von 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Neumann</w:t>
            </w:r>
            <w:proofErr w:type="spellEnd"/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Principali periferiche e loro classificazione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Velocità di clock e bus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Elementi di algebra Booleana e principali operatori (AND/OR/NOT)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 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system</w:t>
            </w:r>
            <w:proofErr w:type="spell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nei sistemi Microsoft Windows/Apple Mac OSX/Linux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 pacchetto di Office Automation Microsoft e gli strumenti di 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proofErr w:type="spell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proofErr w:type="spell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apps</w:t>
            </w:r>
            <w:proofErr w:type="spell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Google drive e gli strumenti per la condivisione</w:t>
            </w:r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numPr>
                <w:ilvl w:val="0"/>
                <w:numId w:val="6"/>
              </w:numPr>
              <w:ind w:left="318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riconoscere</w:t>
            </w:r>
            <w:proofErr w:type="gram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 principali componenti di un moderno sistema di elaborazione al fine di indirizzare il lavoro dei propri studenti anche in funzione dei mezzi a loro disposizione (PC/Tablet/Smartphone)</w:t>
            </w:r>
          </w:p>
          <w:p w:rsidR="005E566F" w:rsidRPr="00FE692F" w:rsidRDefault="005E566F" w:rsidP="005E566F">
            <w:pPr>
              <w:keepNext/>
              <w:numPr>
                <w:ilvl w:val="0"/>
                <w:numId w:val="6"/>
              </w:numPr>
              <w:ind w:left="318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scegliere</w:t>
            </w:r>
            <w:proofErr w:type="gram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lo strumento SW opportuno in funzione delle proprie disponibilità/delle disponibilità aziendali</w:t>
            </w:r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numPr>
                <w:ilvl w:val="0"/>
                <w:numId w:val="6"/>
              </w:numPr>
              <w:ind w:left="31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Non ci sarà materiale distribuito in quanto le scelte sono estremamente individuali</w:t>
            </w:r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Realizzare una presentazione riassuntiva di degli elementi che caratterizzano un moderno elaboratore</w:t>
            </w:r>
          </w:p>
          <w:p w:rsidR="005E566F" w:rsidRPr="000B54B9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Scegliere una o più tra le attività precedentemente proposte e crearne il corrispettivo mediante </w:t>
            </w:r>
            <w:proofErr w:type="spellStart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proofErr w:type="spellEnd"/>
            <w:r w:rsidRPr="000B54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APPS</w:t>
            </w:r>
          </w:p>
          <w:p w:rsidR="005E566F" w:rsidRPr="007565CB" w:rsidRDefault="005E566F" w:rsidP="005E566F">
            <w:pPr>
              <w:keepNext/>
              <w:numPr>
                <w:ilvl w:val="0"/>
                <w:numId w:val="1"/>
              </w:numPr>
              <w:ind w:left="26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65CB">
              <w:rPr>
                <w:rFonts w:ascii="Times New Roman" w:eastAsia="Calibri" w:hAnsi="Times New Roman" w:cs="Times New Roman"/>
                <w:sz w:val="18"/>
                <w:szCs w:val="18"/>
              </w:rPr>
              <w:t>Migliorare il presente documento</w:t>
            </w:r>
          </w:p>
        </w:tc>
        <w:tc>
          <w:tcPr>
            <w:tcW w:w="0" w:type="auto"/>
            <w:vAlign w:val="center"/>
          </w:tcPr>
          <w:p w:rsidR="005E566F" w:rsidRPr="000B54B9" w:rsidRDefault="005E566F" w:rsidP="005E566F">
            <w:pPr>
              <w:keepNext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0B54B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pratica</w:t>
            </w:r>
            <w:proofErr w:type="gramEnd"/>
          </w:p>
        </w:tc>
      </w:tr>
    </w:tbl>
    <w:p w:rsidR="00DE6E5F" w:rsidRDefault="00113E0E"/>
    <w:sectPr w:rsidR="00DE6E5F" w:rsidSect="005E566F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0E" w:rsidRDefault="00113E0E" w:rsidP="005E566F">
      <w:pPr>
        <w:spacing w:after="0" w:line="240" w:lineRule="auto"/>
      </w:pPr>
      <w:r>
        <w:separator/>
      </w:r>
    </w:p>
  </w:endnote>
  <w:endnote w:type="continuationSeparator" w:id="0">
    <w:p w:rsidR="00113E0E" w:rsidRDefault="00113E0E" w:rsidP="005E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88809"/>
      <w:docPartObj>
        <w:docPartGallery w:val="Page Numbers (Bottom of Page)"/>
        <w:docPartUnique/>
      </w:docPartObj>
    </w:sdtPr>
    <w:sdtEndPr/>
    <w:sdtContent>
      <w:p w:rsidR="005E566F" w:rsidRDefault="001450B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66F" w:rsidRDefault="005E56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0E" w:rsidRDefault="00113E0E" w:rsidP="005E566F">
      <w:pPr>
        <w:spacing w:after="0" w:line="240" w:lineRule="auto"/>
      </w:pPr>
      <w:r>
        <w:separator/>
      </w:r>
    </w:p>
  </w:footnote>
  <w:footnote w:type="continuationSeparator" w:id="0">
    <w:p w:rsidR="00113E0E" w:rsidRDefault="00113E0E" w:rsidP="005E566F">
      <w:pPr>
        <w:spacing w:after="0" w:line="240" w:lineRule="auto"/>
      </w:pPr>
      <w:r>
        <w:continuationSeparator/>
      </w:r>
    </w:p>
  </w:footnote>
  <w:footnote w:id="1">
    <w:p w:rsidR="005E566F" w:rsidRPr="000B54B9" w:rsidRDefault="005E566F" w:rsidP="005E566F">
      <w:pPr>
        <w:pStyle w:val="Testonotaapidipagina"/>
        <w:rPr>
          <w:rFonts w:ascii="Times New Roman" w:hAnsi="Times New Roman"/>
          <w:sz w:val="16"/>
          <w:szCs w:val="16"/>
        </w:rPr>
      </w:pPr>
      <w:r w:rsidRPr="000B54B9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0B54B9">
        <w:rPr>
          <w:rFonts w:ascii="Times New Roman" w:hAnsi="Times New Roman"/>
          <w:sz w:val="16"/>
          <w:szCs w:val="16"/>
        </w:rPr>
        <w:t xml:space="preserve"> Gli argomenti indicati possono essere modulati in funzione delle richieste fatte dagli insegnanti al fine di risolvere un ben determinato problema da loro riscontrato.</w:t>
      </w:r>
    </w:p>
  </w:footnote>
  <w:footnote w:id="2">
    <w:p w:rsidR="005E566F" w:rsidRPr="000B54B9" w:rsidRDefault="005E566F" w:rsidP="005E566F">
      <w:pPr>
        <w:pStyle w:val="Testonotaapidipagina"/>
        <w:rPr>
          <w:sz w:val="16"/>
          <w:szCs w:val="16"/>
        </w:rPr>
      </w:pPr>
      <w:r w:rsidRPr="000B54B9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0B54B9">
        <w:rPr>
          <w:rFonts w:ascii="Times New Roman" w:hAnsi="Times New Roman"/>
          <w:sz w:val="16"/>
          <w:szCs w:val="16"/>
        </w:rPr>
        <w:t xml:space="preserve"> L’attività di verifica indicata non è volta ad una valutazione dei partecipanti, bensì ad un maggior coinvolgimento degli stessi al fine di raccogliere materiale in formato elettronico da poter successivamente mettere a disposizione di chiunque ne facesse richiesta e presso l’istituzione scolastica di riferimento.</w:t>
      </w:r>
    </w:p>
  </w:footnote>
  <w:footnote w:id="3">
    <w:p w:rsidR="005E566F" w:rsidRPr="000B54B9" w:rsidRDefault="005E566F" w:rsidP="005E566F">
      <w:pPr>
        <w:pStyle w:val="Testonotaapidipagina"/>
        <w:rPr>
          <w:rFonts w:ascii="Times New Roman" w:hAnsi="Times New Roman"/>
          <w:sz w:val="16"/>
          <w:szCs w:val="16"/>
        </w:rPr>
      </w:pPr>
      <w:r w:rsidRPr="000B54B9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0B54B9">
        <w:rPr>
          <w:rFonts w:ascii="Times New Roman" w:hAnsi="Times New Roman"/>
          <w:sz w:val="16"/>
          <w:szCs w:val="16"/>
        </w:rPr>
        <w:t xml:space="preserve"> Il modulo </w:t>
      </w:r>
      <w:proofErr w:type="spellStart"/>
      <w:r w:rsidRPr="000B54B9">
        <w:rPr>
          <w:rFonts w:ascii="Times New Roman" w:hAnsi="Times New Roman"/>
          <w:sz w:val="16"/>
          <w:szCs w:val="16"/>
        </w:rPr>
        <w:t>summary</w:t>
      </w:r>
      <w:proofErr w:type="spellEnd"/>
      <w:r w:rsidRPr="000B54B9">
        <w:rPr>
          <w:rFonts w:ascii="Times New Roman" w:hAnsi="Times New Roman"/>
          <w:sz w:val="16"/>
          <w:szCs w:val="16"/>
        </w:rPr>
        <w:t xml:space="preserve">, sebbene previsto in ultimo, accentra contenuti propedeutici all’interno del percorso formativo proposto e per certi aspetti </w:t>
      </w:r>
      <w:r>
        <w:rPr>
          <w:rFonts w:ascii="Times New Roman" w:hAnsi="Times New Roman"/>
          <w:sz w:val="16"/>
          <w:szCs w:val="16"/>
        </w:rPr>
        <w:t>modulabile</w:t>
      </w:r>
      <w:r w:rsidRPr="000B54B9">
        <w:rPr>
          <w:rFonts w:ascii="Times New Roman" w:hAnsi="Times New Roman"/>
          <w:sz w:val="16"/>
          <w:szCs w:val="16"/>
        </w:rPr>
        <w:t xml:space="preserve">. Sarà cura dei partecipanti al corso richiederne l’anticipazione. Qualora i partecipanti al corso fossero già in possesso dei contenuti, possono proporre ulteriori argomenti formativi.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6F" w:rsidRDefault="005E566F" w:rsidP="005E566F">
    <w:pPr>
      <w:pStyle w:val="Intestazione"/>
      <w:jc w:val="center"/>
      <w:rPr>
        <w:rFonts w:ascii="Times New Roman" w:eastAsia="Calibri" w:hAnsi="Times New Roman" w:cs="Times New Roman"/>
        <w:b/>
      </w:rPr>
    </w:pPr>
    <w:r w:rsidRPr="000B54B9">
      <w:rPr>
        <w:rFonts w:ascii="Times New Roman" w:eastAsia="Calibri" w:hAnsi="Times New Roman" w:cs="Times New Roman"/>
        <w:b/>
      </w:rPr>
      <w:t>Formazione dei docenti su alfabetizzazione info</w:t>
    </w:r>
    <w:r>
      <w:rPr>
        <w:rFonts w:ascii="Times New Roman" w:hAnsi="Times New Roman"/>
        <w:b/>
      </w:rPr>
      <w:t>rmatica finalizzata all'acquisi</w:t>
    </w:r>
    <w:r w:rsidRPr="000B54B9">
      <w:rPr>
        <w:rFonts w:ascii="Times New Roman" w:eastAsia="Calibri" w:hAnsi="Times New Roman" w:cs="Times New Roman"/>
        <w:b/>
      </w:rPr>
      <w:t>zione ECDL BASE (2 - 4 moduli)</w:t>
    </w:r>
    <w:r>
      <w:rPr>
        <w:rFonts w:ascii="Times New Roman" w:eastAsia="Calibri" w:hAnsi="Times New Roman" w:cs="Times New Roman"/>
        <w:b/>
      </w:rPr>
      <w:t xml:space="preserve"> (BOZZA)</w:t>
    </w:r>
  </w:p>
  <w:p w:rsidR="005E566F" w:rsidRDefault="005E566F">
    <w:pPr>
      <w:pStyle w:val="Intestazione"/>
    </w:pPr>
  </w:p>
  <w:p w:rsidR="005E566F" w:rsidRDefault="005E56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ADF"/>
    <w:multiLevelType w:val="hybridMultilevel"/>
    <w:tmpl w:val="36E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5E1F"/>
    <w:multiLevelType w:val="hybridMultilevel"/>
    <w:tmpl w:val="E842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35E"/>
    <w:multiLevelType w:val="hybridMultilevel"/>
    <w:tmpl w:val="5CAC9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E29"/>
    <w:multiLevelType w:val="hybridMultilevel"/>
    <w:tmpl w:val="B1F212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05E4"/>
    <w:multiLevelType w:val="hybridMultilevel"/>
    <w:tmpl w:val="599AE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E57E5"/>
    <w:multiLevelType w:val="hybridMultilevel"/>
    <w:tmpl w:val="492450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F"/>
    <w:rsid w:val="0000272D"/>
    <w:rsid w:val="00113E0E"/>
    <w:rsid w:val="001450B1"/>
    <w:rsid w:val="004F2F74"/>
    <w:rsid w:val="005E566F"/>
    <w:rsid w:val="00741555"/>
    <w:rsid w:val="007448CC"/>
    <w:rsid w:val="00A36751"/>
    <w:rsid w:val="00B3283B"/>
    <w:rsid w:val="00C60384"/>
    <w:rsid w:val="00D41CF5"/>
    <w:rsid w:val="00D61196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EC44-E6CC-4E4B-8448-9E8D428C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6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566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E56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E5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66F"/>
  </w:style>
  <w:style w:type="paragraph" w:styleId="Pidipagina">
    <w:name w:val="footer"/>
    <w:basedOn w:val="Normale"/>
    <w:link w:val="PidipaginaCarattere"/>
    <w:uiPriority w:val="99"/>
    <w:unhideWhenUsed/>
    <w:rsid w:val="005E5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gianni.desantis</dc:creator>
  <cp:lastModifiedBy>stefano marchi</cp:lastModifiedBy>
  <cp:revision>2</cp:revision>
  <dcterms:created xsi:type="dcterms:W3CDTF">2017-04-02T17:51:00Z</dcterms:created>
  <dcterms:modified xsi:type="dcterms:W3CDTF">2017-04-02T17:51:00Z</dcterms:modified>
</cp:coreProperties>
</file>